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FD7E8" w14:textId="504D2D7E" w:rsidR="001A7F3A" w:rsidRDefault="001A7F3A" w:rsidP="00D75A7A">
      <w:pPr>
        <w:jc w:val="center"/>
        <w:rPr>
          <w:sz w:val="28"/>
          <w:szCs w:val="28"/>
        </w:rPr>
      </w:pPr>
      <w:r w:rsidRPr="00D75A7A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 wp14:anchorId="729DD435" wp14:editId="47122D16">
            <wp:simplePos x="0" y="0"/>
            <wp:positionH relativeFrom="margin">
              <wp:align>center</wp:align>
            </wp:positionH>
            <wp:positionV relativeFrom="paragraph">
              <wp:posOffset>-535305</wp:posOffset>
            </wp:positionV>
            <wp:extent cx="1447800" cy="1771298"/>
            <wp:effectExtent l="0" t="0" r="0" b="6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7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1AB406" w14:textId="442165DA" w:rsidR="001A7F3A" w:rsidRDefault="001A7F3A" w:rsidP="00D75A7A">
      <w:pPr>
        <w:jc w:val="center"/>
        <w:rPr>
          <w:sz w:val="28"/>
          <w:szCs w:val="28"/>
        </w:rPr>
      </w:pPr>
    </w:p>
    <w:p w14:paraId="7B7934B9" w14:textId="5E108F0C" w:rsidR="001A7F3A" w:rsidRDefault="001A7F3A" w:rsidP="00D75A7A">
      <w:pPr>
        <w:jc w:val="center"/>
        <w:rPr>
          <w:sz w:val="28"/>
          <w:szCs w:val="28"/>
        </w:rPr>
      </w:pPr>
    </w:p>
    <w:p w14:paraId="499627E3" w14:textId="68C2D38B" w:rsidR="009222A9" w:rsidRPr="00D75A7A" w:rsidRDefault="009222A9" w:rsidP="00D75A7A">
      <w:pPr>
        <w:jc w:val="center"/>
        <w:rPr>
          <w:sz w:val="28"/>
          <w:szCs w:val="28"/>
        </w:rPr>
      </w:pPr>
    </w:p>
    <w:p w14:paraId="208502F0" w14:textId="0C3B1150" w:rsidR="00D75A7A" w:rsidRPr="00800670" w:rsidRDefault="00AC7206" w:rsidP="00D75A7A">
      <w:pPr>
        <w:jc w:val="center"/>
        <w:rPr>
          <w:b/>
          <w:sz w:val="28"/>
          <w:szCs w:val="28"/>
        </w:rPr>
      </w:pPr>
      <w:r w:rsidRPr="00800670">
        <w:rPr>
          <w:b/>
          <w:sz w:val="28"/>
          <w:szCs w:val="28"/>
        </w:rPr>
        <w:t>3</w:t>
      </w:r>
      <w:r w:rsidR="007740DB">
        <w:rPr>
          <w:b/>
          <w:sz w:val="28"/>
          <w:szCs w:val="28"/>
        </w:rPr>
        <w:t>8</w:t>
      </w:r>
      <w:r w:rsidR="00D75A7A" w:rsidRPr="00800670">
        <w:rPr>
          <w:b/>
          <w:sz w:val="28"/>
          <w:szCs w:val="28"/>
        </w:rPr>
        <w:t>. Prof. Dr. Şeref Zileli Anma ve Hacettepe İç Hastalıkları Günü</w:t>
      </w:r>
    </w:p>
    <w:p w14:paraId="29CE7201" w14:textId="79F82718" w:rsidR="00D75A7A" w:rsidRPr="00800670" w:rsidRDefault="00AC7206" w:rsidP="00D75A7A">
      <w:pPr>
        <w:jc w:val="center"/>
        <w:rPr>
          <w:b/>
          <w:sz w:val="28"/>
          <w:szCs w:val="28"/>
        </w:rPr>
      </w:pPr>
      <w:r w:rsidRPr="00800670">
        <w:rPr>
          <w:b/>
          <w:sz w:val="28"/>
          <w:szCs w:val="28"/>
        </w:rPr>
        <w:t>2</w:t>
      </w:r>
      <w:r w:rsidR="007740DB">
        <w:rPr>
          <w:b/>
          <w:sz w:val="28"/>
          <w:szCs w:val="28"/>
        </w:rPr>
        <w:t>3</w:t>
      </w:r>
      <w:r w:rsidRPr="00800670">
        <w:rPr>
          <w:b/>
          <w:sz w:val="28"/>
          <w:szCs w:val="28"/>
        </w:rPr>
        <w:t xml:space="preserve"> Şubat 202</w:t>
      </w:r>
      <w:r w:rsidR="007740DB">
        <w:rPr>
          <w:b/>
          <w:sz w:val="28"/>
          <w:szCs w:val="28"/>
        </w:rPr>
        <w:t>3</w:t>
      </w:r>
    </w:p>
    <w:p w14:paraId="22FEB8E4" w14:textId="77777777" w:rsidR="00D75A7A" w:rsidRPr="00800670" w:rsidRDefault="00D75A7A" w:rsidP="00D75A7A">
      <w:pPr>
        <w:rPr>
          <w:b/>
          <w:sz w:val="24"/>
          <w:szCs w:val="24"/>
        </w:rPr>
      </w:pPr>
      <w:r w:rsidRPr="00800670">
        <w:rPr>
          <w:b/>
          <w:sz w:val="24"/>
          <w:szCs w:val="24"/>
        </w:rPr>
        <w:t>Prof. Dr. Şeref Zileli Konferansları</w:t>
      </w:r>
    </w:p>
    <w:p w14:paraId="2107C717" w14:textId="7D880039" w:rsidR="00D75A7A" w:rsidRPr="00800670" w:rsidRDefault="00800670" w:rsidP="00AC7206">
      <w:pPr>
        <w:rPr>
          <w:sz w:val="24"/>
          <w:szCs w:val="24"/>
        </w:rPr>
      </w:pPr>
      <w:r w:rsidRPr="00800670">
        <w:rPr>
          <w:sz w:val="24"/>
          <w:szCs w:val="24"/>
        </w:rPr>
        <w:t>“</w:t>
      </w:r>
      <w:r w:rsidR="007740DB">
        <w:t xml:space="preserve">Düşük </w:t>
      </w:r>
      <w:proofErr w:type="spellStart"/>
      <w:r w:rsidR="007740DB">
        <w:t>Ejeksiyon</w:t>
      </w:r>
      <w:proofErr w:type="spellEnd"/>
      <w:r w:rsidR="007740DB">
        <w:t xml:space="preserve"> </w:t>
      </w:r>
      <w:proofErr w:type="spellStart"/>
      <w:r w:rsidR="007740DB">
        <w:t>Fraksiyonlu</w:t>
      </w:r>
      <w:proofErr w:type="spellEnd"/>
      <w:r w:rsidR="007740DB">
        <w:t xml:space="preserve"> Kalp Yetersizliği: Kuramsal Bir Deneme</w:t>
      </w:r>
      <w:r w:rsidRPr="00800670">
        <w:rPr>
          <w:sz w:val="24"/>
          <w:szCs w:val="24"/>
        </w:rPr>
        <w:t>”</w:t>
      </w:r>
      <w:r w:rsidR="00AC7206" w:rsidRPr="00800670">
        <w:rPr>
          <w:sz w:val="24"/>
          <w:szCs w:val="24"/>
        </w:rPr>
        <w:t xml:space="preserve"> </w:t>
      </w:r>
      <w:r w:rsidR="007740DB" w:rsidRPr="007740DB">
        <w:rPr>
          <w:i/>
        </w:rPr>
        <w:t xml:space="preserve">Prof. Dr. Serdar </w:t>
      </w:r>
      <w:proofErr w:type="spellStart"/>
      <w:r w:rsidR="007740DB" w:rsidRPr="007740DB">
        <w:rPr>
          <w:i/>
        </w:rPr>
        <w:t>Aksöyek</w:t>
      </w:r>
      <w:proofErr w:type="spellEnd"/>
    </w:p>
    <w:p w14:paraId="42E7B280" w14:textId="0D94AA40" w:rsidR="007740DB" w:rsidRDefault="007740DB" w:rsidP="007740DB">
      <w:r w:rsidRPr="007740DB">
        <w:t>“</w:t>
      </w:r>
      <w:proofErr w:type="spellStart"/>
      <w:r w:rsidRPr="007740DB">
        <w:t>Translasyonal</w:t>
      </w:r>
      <w:proofErr w:type="spellEnd"/>
      <w:r w:rsidRPr="007740DB">
        <w:t xml:space="preserve"> Bilim için Hacettepe’de Neler Yapabiliriz?” </w:t>
      </w:r>
      <w:r w:rsidRPr="007740DB">
        <w:rPr>
          <w:i/>
        </w:rPr>
        <w:t xml:space="preserve">Prof. Dr. Turgay </w:t>
      </w:r>
      <w:proofErr w:type="spellStart"/>
      <w:r w:rsidRPr="007740DB">
        <w:rPr>
          <w:i/>
        </w:rPr>
        <w:t>Dalkara</w:t>
      </w:r>
      <w:proofErr w:type="spellEnd"/>
      <w:r w:rsidRPr="007740DB">
        <w:t xml:space="preserve"> </w:t>
      </w:r>
    </w:p>
    <w:p w14:paraId="1B540130" w14:textId="77777777" w:rsidR="00D63D7B" w:rsidRPr="007740DB" w:rsidRDefault="00D63D7B" w:rsidP="007740DB"/>
    <w:p w14:paraId="4ED0E88B" w14:textId="77777777" w:rsidR="00D75A7A" w:rsidRPr="00800670" w:rsidRDefault="00D75A7A" w:rsidP="0080067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00670">
        <w:rPr>
          <w:b/>
          <w:sz w:val="24"/>
          <w:szCs w:val="24"/>
        </w:rPr>
        <w:t>Prof. Dr. Şeref Zileli Ödülleri</w:t>
      </w:r>
    </w:p>
    <w:p w14:paraId="3F75F908" w14:textId="77777777" w:rsidR="00D75A7A" w:rsidRPr="00800670" w:rsidRDefault="00D75A7A" w:rsidP="00D75A7A">
      <w:pPr>
        <w:rPr>
          <w:sz w:val="24"/>
          <w:szCs w:val="24"/>
        </w:rPr>
      </w:pPr>
      <w:r w:rsidRPr="00800670">
        <w:rPr>
          <w:sz w:val="24"/>
          <w:szCs w:val="24"/>
        </w:rPr>
        <w:t>En İyi Tez-Yayın Ödülleri</w:t>
      </w:r>
    </w:p>
    <w:tbl>
      <w:tblPr>
        <w:tblStyle w:val="TabloKlavuzu"/>
        <w:tblW w:w="4678" w:type="dxa"/>
        <w:tblInd w:w="-5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740DB" w:rsidRPr="0095308B" w14:paraId="314D9341" w14:textId="77777777" w:rsidTr="00D63D7B">
        <w:tc>
          <w:tcPr>
            <w:tcW w:w="2410" w:type="dxa"/>
          </w:tcPr>
          <w:p w14:paraId="3A615876" w14:textId="77777777" w:rsidR="007740DB" w:rsidRPr="0095308B" w:rsidRDefault="007740DB" w:rsidP="00D75A7A">
            <w:pPr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08B"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 Sahibi</w:t>
            </w:r>
          </w:p>
        </w:tc>
        <w:tc>
          <w:tcPr>
            <w:tcW w:w="2268" w:type="dxa"/>
          </w:tcPr>
          <w:p w14:paraId="438B8294" w14:textId="77777777" w:rsidR="007740DB" w:rsidRPr="0095308B" w:rsidRDefault="007740DB" w:rsidP="00D75A7A">
            <w:pPr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08B"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 Danışmanı</w:t>
            </w:r>
          </w:p>
        </w:tc>
      </w:tr>
      <w:tr w:rsidR="007740DB" w:rsidRPr="0095308B" w14:paraId="1D245A34" w14:textId="77777777" w:rsidTr="00D63D7B">
        <w:tc>
          <w:tcPr>
            <w:tcW w:w="2410" w:type="dxa"/>
          </w:tcPr>
          <w:p w14:paraId="08C904B4" w14:textId="15E375C2" w:rsidR="007740DB" w:rsidRPr="0095308B" w:rsidRDefault="007740DB" w:rsidP="0095308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5308B">
              <w:rPr>
                <w:sz w:val="20"/>
                <w:szCs w:val="20"/>
              </w:rPr>
              <w:t>Uzm.Dr.</w:t>
            </w:r>
            <w:r>
              <w:rPr>
                <w:sz w:val="20"/>
                <w:szCs w:val="20"/>
              </w:rPr>
              <w:t>Gamze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Gürsoy</w:t>
            </w:r>
          </w:p>
          <w:p w14:paraId="74D63DB0" w14:textId="15877610" w:rsidR="007740DB" w:rsidRPr="0095308B" w:rsidRDefault="007740DB" w:rsidP="00D75A7A">
            <w:pPr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5A09913B" w14:textId="3F62D17A" w:rsidR="007740DB" w:rsidRPr="0095308B" w:rsidRDefault="007740DB" w:rsidP="007740DB">
            <w:pPr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08B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Ömrüm Uzun</w:t>
            </w:r>
          </w:p>
        </w:tc>
      </w:tr>
    </w:tbl>
    <w:p w14:paraId="2890053A" w14:textId="77777777" w:rsidR="00D63D7B" w:rsidRDefault="00D63D7B" w:rsidP="00D63D7B">
      <w:pPr>
        <w:spacing w:after="0" w:line="240" w:lineRule="auto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FE53DA2" w14:textId="42288C02" w:rsidR="00D75A7A" w:rsidRPr="001A7F3A" w:rsidRDefault="00D75A7A" w:rsidP="00D63D7B">
      <w:pPr>
        <w:spacing w:after="0" w:line="240" w:lineRule="auto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A7F3A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Başarılı Araştırma Görevlisi Ödülleri</w:t>
      </w:r>
    </w:p>
    <w:tbl>
      <w:tblPr>
        <w:tblStyle w:val="TabloKlavuzu"/>
        <w:tblW w:w="7797" w:type="dxa"/>
        <w:tblInd w:w="-5" w:type="dxa"/>
        <w:tblLook w:val="04A0" w:firstRow="1" w:lastRow="0" w:firstColumn="1" w:lastColumn="0" w:noHBand="0" w:noVBand="1"/>
      </w:tblPr>
      <w:tblGrid>
        <w:gridCol w:w="2410"/>
        <w:gridCol w:w="5387"/>
      </w:tblGrid>
      <w:tr w:rsidR="001A7F3A" w:rsidRPr="001A7F3A" w14:paraId="4FB57CCE" w14:textId="77777777" w:rsidTr="00D63D7B">
        <w:tc>
          <w:tcPr>
            <w:tcW w:w="2410" w:type="dxa"/>
          </w:tcPr>
          <w:p w14:paraId="187A60EC" w14:textId="7F374D14" w:rsidR="001132CD" w:rsidRPr="001A7F3A" w:rsidRDefault="001132CD" w:rsidP="00943CBE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 Hastalıkları</w:t>
            </w:r>
          </w:p>
        </w:tc>
        <w:tc>
          <w:tcPr>
            <w:tcW w:w="5387" w:type="dxa"/>
          </w:tcPr>
          <w:p w14:paraId="47F8E164" w14:textId="77777777" w:rsidR="007740DB" w:rsidRPr="007740DB" w:rsidRDefault="007740DB" w:rsidP="007740D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740D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Dr.Nur</w:t>
            </w:r>
            <w:proofErr w:type="spellEnd"/>
            <w:r w:rsidRPr="007740D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7740D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Yazdalı</w:t>
            </w:r>
            <w:proofErr w:type="spellEnd"/>
            <w:r w:rsidRPr="007740D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Köylü</w:t>
            </w:r>
          </w:p>
          <w:p w14:paraId="31EB8EE6" w14:textId="77777777" w:rsidR="007740DB" w:rsidRPr="007740DB" w:rsidRDefault="007740DB" w:rsidP="007740D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740D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Dr.Sarpcan</w:t>
            </w:r>
            <w:proofErr w:type="spellEnd"/>
            <w:r w:rsidRPr="007740D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Maden</w:t>
            </w:r>
          </w:p>
          <w:p w14:paraId="34D5D1AA" w14:textId="77777777" w:rsidR="007740DB" w:rsidRPr="007740DB" w:rsidRDefault="007740DB" w:rsidP="007740D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740D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Dr.Özlem</w:t>
            </w:r>
            <w:proofErr w:type="spellEnd"/>
            <w:r w:rsidRPr="007740D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Şahan Güven</w:t>
            </w:r>
          </w:p>
          <w:p w14:paraId="09D944DF" w14:textId="77777777" w:rsidR="007740DB" w:rsidRPr="007740DB" w:rsidRDefault="007740DB" w:rsidP="007740D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740D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Dr.Çiğdem</w:t>
            </w:r>
            <w:proofErr w:type="spellEnd"/>
            <w:r w:rsidRPr="007740D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Kara</w:t>
            </w:r>
          </w:p>
          <w:p w14:paraId="6F33D7E1" w14:textId="77777777" w:rsidR="007740DB" w:rsidRPr="007740DB" w:rsidRDefault="007740DB" w:rsidP="007740D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740D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Dr.Burcu</w:t>
            </w:r>
            <w:proofErr w:type="spellEnd"/>
            <w:r w:rsidRPr="007740D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Gürbüz</w:t>
            </w:r>
          </w:p>
          <w:p w14:paraId="32EDCDC6" w14:textId="77777777" w:rsidR="007740DB" w:rsidRPr="007740DB" w:rsidRDefault="007740DB" w:rsidP="007740D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740D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Dr.Fatıma</w:t>
            </w:r>
            <w:proofErr w:type="spellEnd"/>
            <w:r w:rsidRPr="007740D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Gül </w:t>
            </w:r>
            <w:proofErr w:type="spellStart"/>
            <w:r w:rsidRPr="007740D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Gülbahçe</w:t>
            </w:r>
            <w:proofErr w:type="spellEnd"/>
            <w:r w:rsidRPr="007740D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İncesu</w:t>
            </w:r>
          </w:p>
          <w:p w14:paraId="4F962FD2" w14:textId="67FBE24B" w:rsidR="001132CD" w:rsidRPr="001A7F3A" w:rsidRDefault="007740DB" w:rsidP="007740D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740D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Dr.Zeynep</w:t>
            </w:r>
            <w:proofErr w:type="spellEnd"/>
            <w:r w:rsidRPr="007740D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Özge Öztürk</w:t>
            </w:r>
          </w:p>
        </w:tc>
      </w:tr>
      <w:tr w:rsidR="001A7F3A" w:rsidRPr="001A7F3A" w14:paraId="192232FA" w14:textId="77777777" w:rsidTr="00D63D7B">
        <w:tc>
          <w:tcPr>
            <w:tcW w:w="2410" w:type="dxa"/>
          </w:tcPr>
          <w:p w14:paraId="5BF0A323" w14:textId="77777777" w:rsidR="001132CD" w:rsidRPr="001A7F3A" w:rsidRDefault="001132CD" w:rsidP="00F47AC7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Göğüs Hastalıkları</w:t>
            </w:r>
          </w:p>
        </w:tc>
        <w:tc>
          <w:tcPr>
            <w:tcW w:w="5387" w:type="dxa"/>
          </w:tcPr>
          <w:p w14:paraId="39AF677F" w14:textId="625254E9" w:rsidR="001132CD" w:rsidRPr="001A7F3A" w:rsidRDefault="003A44F0" w:rsidP="00F47AC7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Dr.Aytekin</w:t>
            </w:r>
            <w:proofErr w:type="spellEnd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İdikut</w:t>
            </w:r>
            <w:proofErr w:type="spellEnd"/>
          </w:p>
        </w:tc>
      </w:tr>
      <w:tr w:rsidR="001A7F3A" w:rsidRPr="001A7F3A" w14:paraId="5199561F" w14:textId="77777777" w:rsidTr="00D63D7B">
        <w:tc>
          <w:tcPr>
            <w:tcW w:w="2410" w:type="dxa"/>
          </w:tcPr>
          <w:p w14:paraId="500A715E" w14:textId="77777777" w:rsidR="001132CD" w:rsidRPr="001A7F3A" w:rsidRDefault="001132CD" w:rsidP="00F47AC7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Kardiyoloji</w:t>
            </w:r>
          </w:p>
        </w:tc>
        <w:tc>
          <w:tcPr>
            <w:tcW w:w="5387" w:type="dxa"/>
          </w:tcPr>
          <w:p w14:paraId="3BAC071A" w14:textId="207E7F1F" w:rsidR="001132CD" w:rsidRPr="001A7F3A" w:rsidRDefault="003A44F0" w:rsidP="00F47AC7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Dr.Sevda</w:t>
            </w:r>
            <w:proofErr w:type="spellEnd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Aygün</w:t>
            </w:r>
          </w:p>
        </w:tc>
      </w:tr>
    </w:tbl>
    <w:p w14:paraId="22A229C1" w14:textId="77777777" w:rsidR="00D63D7B" w:rsidRDefault="00D63D7B" w:rsidP="00D63D7B">
      <w:pPr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521B11" w14:textId="00BE612A" w:rsidR="003A44F0" w:rsidRPr="003A44F0" w:rsidRDefault="003A44F0" w:rsidP="00D63D7B">
      <w:pPr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44F0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Deprem </w:t>
      </w: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3A44F0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ölgesinde </w:t>
      </w: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3A44F0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örev </w:t>
      </w: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3A44F0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lan </w:t>
      </w: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3A44F0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önüllü </w:t>
      </w: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Araştırma Görevlileri / Öğretim Görevlisi</w:t>
      </w:r>
    </w:p>
    <w:tbl>
      <w:tblPr>
        <w:tblStyle w:val="TabloKlavuzu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D63D7B" w:rsidRPr="001A7F3A" w14:paraId="63639D75" w14:textId="77777777" w:rsidTr="00D63D7B">
        <w:tc>
          <w:tcPr>
            <w:tcW w:w="2410" w:type="dxa"/>
          </w:tcPr>
          <w:p w14:paraId="6444FB32" w14:textId="61EB035D" w:rsidR="00D63D7B" w:rsidRPr="001A7F3A" w:rsidRDefault="00D63D7B" w:rsidP="00D63D7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Göğüs Hastalıkları</w:t>
            </w:r>
          </w:p>
        </w:tc>
        <w:tc>
          <w:tcPr>
            <w:tcW w:w="7513" w:type="dxa"/>
          </w:tcPr>
          <w:p w14:paraId="7E6E2A8F" w14:textId="0FECE187" w:rsidR="00D63D7B" w:rsidRPr="001A7F3A" w:rsidRDefault="00D63D7B" w:rsidP="00D63D7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proofErr w:type="gram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Öğr.Gör</w:t>
            </w:r>
            <w:proofErr w:type="gram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.Dr.Oğuz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Karcıoğlu</w:t>
            </w:r>
          </w:p>
        </w:tc>
      </w:tr>
      <w:tr w:rsidR="00D63D7B" w:rsidRPr="001A7F3A" w14:paraId="41500198" w14:textId="77777777" w:rsidTr="00D63D7B">
        <w:tc>
          <w:tcPr>
            <w:tcW w:w="2410" w:type="dxa"/>
          </w:tcPr>
          <w:p w14:paraId="55955788" w14:textId="6B41268C" w:rsidR="00D63D7B" w:rsidRPr="001A7F3A" w:rsidRDefault="00D63D7B" w:rsidP="00D63D7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 Hastalıkları</w:t>
            </w:r>
          </w:p>
        </w:tc>
        <w:tc>
          <w:tcPr>
            <w:tcW w:w="7513" w:type="dxa"/>
          </w:tcPr>
          <w:p w14:paraId="3D70B6C8" w14:textId="77777777" w:rsidR="00D63D7B" w:rsidRPr="003A44F0" w:rsidRDefault="00D63D7B" w:rsidP="00D63D7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Dr.Hatice</w:t>
            </w:r>
            <w:proofErr w:type="spellEnd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Kübra Yıldırım</w:t>
            </w:r>
          </w:p>
          <w:p w14:paraId="2820DC1E" w14:textId="77777777" w:rsidR="00D63D7B" w:rsidRPr="003A44F0" w:rsidRDefault="00D63D7B" w:rsidP="00D63D7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Dr.Sadık</w:t>
            </w:r>
            <w:proofErr w:type="spellEnd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Yavuz</w:t>
            </w:r>
          </w:p>
          <w:p w14:paraId="0FA92CFD" w14:textId="77777777" w:rsidR="00D63D7B" w:rsidRPr="003A44F0" w:rsidRDefault="00D63D7B" w:rsidP="00D63D7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Dr.Ege</w:t>
            </w:r>
            <w:proofErr w:type="spellEnd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Ulusoydan</w:t>
            </w:r>
            <w:proofErr w:type="spellEnd"/>
          </w:p>
          <w:p w14:paraId="682FA153" w14:textId="77777777" w:rsidR="00D63D7B" w:rsidRPr="003A44F0" w:rsidRDefault="00D63D7B" w:rsidP="00D63D7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Dr.Osman</w:t>
            </w:r>
            <w:proofErr w:type="spellEnd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Talha Doğan</w:t>
            </w:r>
          </w:p>
          <w:p w14:paraId="064CEEEF" w14:textId="77777777" w:rsidR="00D63D7B" w:rsidRPr="003A44F0" w:rsidRDefault="00D63D7B" w:rsidP="00D63D7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Dr.Muhammed</w:t>
            </w:r>
            <w:proofErr w:type="spellEnd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Çağrı Akdemir</w:t>
            </w:r>
          </w:p>
          <w:p w14:paraId="5076EB04" w14:textId="77777777" w:rsidR="00D63D7B" w:rsidRPr="003A44F0" w:rsidRDefault="00D63D7B" w:rsidP="00D63D7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Dr.Başar</w:t>
            </w:r>
            <w:proofErr w:type="spellEnd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Alp Bay</w:t>
            </w:r>
          </w:p>
          <w:p w14:paraId="7D22C806" w14:textId="77777777" w:rsidR="00D63D7B" w:rsidRPr="003A44F0" w:rsidRDefault="00D63D7B" w:rsidP="00D63D7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Dr.İbrahim</w:t>
            </w:r>
            <w:proofErr w:type="spellEnd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Gümüşkemer</w:t>
            </w:r>
            <w:proofErr w:type="spellEnd"/>
          </w:p>
          <w:p w14:paraId="3A608AA3" w14:textId="77777777" w:rsidR="00D63D7B" w:rsidRPr="003A44F0" w:rsidRDefault="00D63D7B" w:rsidP="00D63D7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Dr.Fahri</w:t>
            </w:r>
            <w:proofErr w:type="spellEnd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Ceyhan</w:t>
            </w:r>
          </w:p>
          <w:p w14:paraId="24B35DD1" w14:textId="77777777" w:rsidR="00D63D7B" w:rsidRPr="003A44F0" w:rsidRDefault="00D63D7B" w:rsidP="00D63D7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Dr.Meryem</w:t>
            </w:r>
            <w:proofErr w:type="spellEnd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Şeyma Ak</w:t>
            </w:r>
          </w:p>
          <w:p w14:paraId="1022E329" w14:textId="77777777" w:rsidR="00D63D7B" w:rsidRPr="003A44F0" w:rsidRDefault="00D63D7B" w:rsidP="00D63D7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Dr.Büşra</w:t>
            </w:r>
            <w:proofErr w:type="spellEnd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Özçimen</w:t>
            </w:r>
          </w:p>
          <w:p w14:paraId="5D4BD5A5" w14:textId="25715345" w:rsidR="00D63D7B" w:rsidRPr="003A44F0" w:rsidRDefault="00D63D7B" w:rsidP="00D63D7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Dr.Mustafa</w:t>
            </w:r>
            <w:proofErr w:type="spellEnd"/>
            <w:r w:rsidRPr="003A44F0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Utku Uğur</w:t>
            </w:r>
          </w:p>
        </w:tc>
      </w:tr>
    </w:tbl>
    <w:p w14:paraId="23B4A5AF" w14:textId="77777777" w:rsidR="003A44F0" w:rsidRPr="00FC3F52" w:rsidRDefault="003A44F0" w:rsidP="00C8705C">
      <w:pPr>
        <w:jc w:val="both"/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A44F0" w:rsidRPr="00FC3F52" w:rsidSect="00B00A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B17E0"/>
    <w:multiLevelType w:val="hybridMultilevel"/>
    <w:tmpl w:val="B2DAF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1F"/>
    <w:rsid w:val="00101DC0"/>
    <w:rsid w:val="001132CD"/>
    <w:rsid w:val="00187D36"/>
    <w:rsid w:val="001A7F3A"/>
    <w:rsid w:val="0023137F"/>
    <w:rsid w:val="003151BE"/>
    <w:rsid w:val="003A44F0"/>
    <w:rsid w:val="003A5F43"/>
    <w:rsid w:val="003D41F5"/>
    <w:rsid w:val="0042651F"/>
    <w:rsid w:val="00705D87"/>
    <w:rsid w:val="007740DB"/>
    <w:rsid w:val="007D3261"/>
    <w:rsid w:val="00800670"/>
    <w:rsid w:val="009222A9"/>
    <w:rsid w:val="00943CBE"/>
    <w:rsid w:val="0095308B"/>
    <w:rsid w:val="00965936"/>
    <w:rsid w:val="00A45D5A"/>
    <w:rsid w:val="00AC7206"/>
    <w:rsid w:val="00B00A7E"/>
    <w:rsid w:val="00C8705C"/>
    <w:rsid w:val="00D11CE6"/>
    <w:rsid w:val="00D63D7B"/>
    <w:rsid w:val="00D75A7A"/>
    <w:rsid w:val="00D971B7"/>
    <w:rsid w:val="00E812B2"/>
    <w:rsid w:val="00EE5A41"/>
    <w:rsid w:val="00F47AC7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F9F9"/>
  <w15:chartTrackingRefBased/>
  <w15:docId w15:val="{6A73F1B7-3818-4DD1-A1F9-3A8474F6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7AC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47AC7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9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AC60-4AE6-4351-95E8-5CD19694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Hacettepe Hastaneleri</cp:lastModifiedBy>
  <cp:revision>2</cp:revision>
  <cp:lastPrinted>2022-02-18T08:30:00Z</cp:lastPrinted>
  <dcterms:created xsi:type="dcterms:W3CDTF">2023-02-23T12:07:00Z</dcterms:created>
  <dcterms:modified xsi:type="dcterms:W3CDTF">2023-02-23T12:07:00Z</dcterms:modified>
</cp:coreProperties>
</file>